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FAEDA" w14:textId="66052E13" w:rsidR="00935C46" w:rsidRPr="005B6BA3" w:rsidRDefault="00935C46" w:rsidP="00935C46">
      <w:pPr>
        <w:pStyle w:val="StandardWeb"/>
        <w:spacing w:before="0" w:beforeAutospacing="0" w:after="0" w:afterAutospacing="0"/>
        <w:rPr>
          <w:rFonts w:asciiTheme="minorHAnsi" w:hAnsiTheme="minorHAnsi" w:cstheme="minorHAnsi"/>
          <w:noProof/>
          <w:color w:val="000000"/>
          <w:lang w:val="fr-FR"/>
        </w:rPr>
      </w:pPr>
      <w:r w:rsidRPr="005B6BA3">
        <w:rPr>
          <w:rFonts w:asciiTheme="minorHAnsi" w:hAnsiTheme="minorHAnsi" w:cstheme="minorHAnsi"/>
          <w:noProof/>
          <w:color w:val="000000"/>
          <w:lang w:val="fr-FR"/>
        </w:rPr>
        <w:t>Timothy Hopkins est un violoncelliste allemand/américain qui vit en Suisse. Il s'est produit en solo et en musique de chambre en Italie, en Espagne, au Portugal, en Corée du Sud, en Belgique, en Autriche, en Finlande, en Autriche, en Belgique, en Lituanie, en République tchèque, en Corée du Sud et aux États-Unis. </w:t>
      </w:r>
    </w:p>
    <w:p w14:paraId="6FC57866" w14:textId="77777777" w:rsidR="00935C46" w:rsidRPr="005B6BA3" w:rsidRDefault="00935C46" w:rsidP="00935C46">
      <w:pPr>
        <w:pStyle w:val="StandardWeb"/>
        <w:spacing w:before="0" w:beforeAutospacing="0" w:after="0" w:afterAutospacing="0"/>
        <w:rPr>
          <w:rFonts w:asciiTheme="minorHAnsi" w:hAnsiTheme="minorHAnsi" w:cstheme="minorHAnsi"/>
          <w:noProof/>
          <w:color w:val="000000"/>
          <w:lang w:val="fr-FR"/>
        </w:rPr>
      </w:pPr>
    </w:p>
    <w:p w14:paraId="5C93CDFD" w14:textId="74020AF4" w:rsidR="00935C46" w:rsidRPr="005B6BA3" w:rsidRDefault="00935C46" w:rsidP="00935C46">
      <w:pPr>
        <w:pStyle w:val="StandardWeb"/>
        <w:spacing w:before="0" w:beforeAutospacing="0" w:after="0" w:afterAutospacing="0"/>
        <w:rPr>
          <w:rFonts w:asciiTheme="minorHAnsi" w:hAnsiTheme="minorHAnsi" w:cstheme="minorHAnsi"/>
          <w:noProof/>
          <w:color w:val="000000"/>
          <w:lang w:val="fr-FR"/>
        </w:rPr>
      </w:pPr>
      <w:r w:rsidRPr="005B6BA3">
        <w:rPr>
          <w:rFonts w:asciiTheme="minorHAnsi" w:hAnsiTheme="minorHAnsi" w:cstheme="minorHAnsi"/>
          <w:noProof/>
          <w:color w:val="000000"/>
          <w:lang w:val="fr-FR"/>
        </w:rPr>
        <w:t xml:space="preserve">En tant que soliste, il a joué à plusieurs reprises avec l'Orchestre symphonique de Göttingen, l'Orchestre symphonique de la MDR et l'Orchestre symphonique Castello (Espagne), et il est lauréat de concours nationaux et internationaux. Il est également passionné de musique de chambre et fait partie des membres fondateurs du Trouvaille </w:t>
      </w:r>
      <w:r w:rsidR="005B6BA3">
        <w:rPr>
          <w:rFonts w:asciiTheme="minorHAnsi" w:hAnsiTheme="minorHAnsi" w:cstheme="minorHAnsi"/>
          <w:noProof/>
          <w:color w:val="000000"/>
          <w:lang w:val="fr-FR"/>
        </w:rPr>
        <w:t>T</w:t>
      </w:r>
      <w:r w:rsidRPr="005B6BA3">
        <w:rPr>
          <w:rFonts w:asciiTheme="minorHAnsi" w:hAnsiTheme="minorHAnsi" w:cstheme="minorHAnsi"/>
          <w:noProof/>
          <w:color w:val="000000"/>
          <w:lang w:val="fr-FR"/>
        </w:rPr>
        <w:t>rio avec la pianiste indonésienne Victoria Sarasvathi et le violoniste polonais Sebastian Nowak. </w:t>
      </w:r>
      <w:r w:rsidRPr="005B6BA3">
        <w:rPr>
          <w:rFonts w:asciiTheme="minorHAnsi" w:hAnsiTheme="minorHAnsi" w:cstheme="minorHAnsi"/>
          <w:noProof/>
          <w:color w:val="000000"/>
          <w:lang w:val="fr-FR"/>
        </w:rPr>
        <w:br/>
        <w:t> </w:t>
      </w:r>
      <w:r w:rsidRPr="005B6BA3">
        <w:rPr>
          <w:rFonts w:asciiTheme="minorHAnsi" w:hAnsiTheme="minorHAnsi" w:cstheme="minorHAnsi"/>
          <w:noProof/>
          <w:color w:val="000000"/>
          <w:lang w:val="fr-FR"/>
        </w:rPr>
        <w:br/>
        <w:t>Il a commencé sa formation à l'âge de treize ans comme jeune étudiant à la Musikhochschule de Münster. À 17 ans, il a poursuivi ses études à Leipzig avec le professeur Peter Bruns. Après son baccalauréat, il a obtenu sa licence avec lui à l'École supérieure de musique et de théâtre « Felix Mendelssohn Bartholdy » de Leipzig, puis son master avec le professeur Troels Svane à l'École supérieure de musique Hanns Eisler de Berlin, toujours avec la meilleure mention. En plus de ses études, il a reçu des impulsions décisives en travaillant avec Steven Isserlis, Wen-Sinn Yang, Sergio Azzolini, Antoine Tamestit, Wolfgang Boettcher, Viviane Hagner, Norman Fischer, Antje Weithaas, Angelika Merkle, Eberhardt Feltz, Heime Müller et les membres du Quarteto Casals. </w:t>
      </w:r>
      <w:r w:rsidRPr="005B6BA3">
        <w:rPr>
          <w:rFonts w:asciiTheme="minorHAnsi" w:hAnsiTheme="minorHAnsi" w:cstheme="minorHAnsi"/>
          <w:noProof/>
          <w:color w:val="000000"/>
          <w:lang w:val="fr-FR"/>
        </w:rPr>
        <w:br/>
        <w:t> </w:t>
      </w:r>
      <w:r w:rsidRPr="005B6BA3">
        <w:rPr>
          <w:rFonts w:asciiTheme="minorHAnsi" w:hAnsiTheme="minorHAnsi" w:cstheme="minorHAnsi"/>
          <w:noProof/>
          <w:color w:val="000000"/>
          <w:lang w:val="fr-FR"/>
        </w:rPr>
        <w:br/>
        <w:t>Il est particulièrement fasciné par l'exécution d'arrangements et de transcriptions de la littérature d'autres instruments pour le violoncelle. Il s'agit par exemple de ses propres arrangements de la Chaconne de la 2e Partita pour violon de Jean-Sébastien Bach, du Rondo Capriccioso de Camille Saint-Saëns, de la Scherzo-Tarantelle de Henryk Wieniawski ainsi que de divers arrangements pour différentes formations de violoncelles. En 2022, son premier CD « Salute to the Violin » est sorti sur le label suisse Prospero Classical, sur lequel on peut entendre certains de ses arrangements du répertoire pour violon et qui a été nominé dans deux catégories pour le prix Opus Klassik. </w:t>
      </w:r>
      <w:r w:rsidRPr="005B6BA3">
        <w:rPr>
          <w:rFonts w:asciiTheme="minorHAnsi" w:hAnsiTheme="minorHAnsi" w:cstheme="minorHAnsi"/>
          <w:noProof/>
          <w:color w:val="000000"/>
          <w:lang w:val="fr-FR"/>
        </w:rPr>
        <w:br/>
        <w:t> </w:t>
      </w:r>
      <w:r w:rsidRPr="005B6BA3">
        <w:rPr>
          <w:rFonts w:asciiTheme="minorHAnsi" w:hAnsiTheme="minorHAnsi" w:cstheme="minorHAnsi"/>
          <w:noProof/>
          <w:color w:val="000000"/>
          <w:lang w:val="fr-FR"/>
        </w:rPr>
        <w:br/>
        <w:t>Timothy Hopkins a été boursier de la Kammerakademie Potsdam et de la Villa Musica. Il a également été soutenu par la bourse d'Allemagne et Yehudi Menuhin « Live Music Now » Leipzig e.V.. Sa victoire au concours de la fondation SINFONIMA lui a permis de jouer pendant deux ans sur un violoncelle de Nicolas Vuillaume. </w:t>
      </w:r>
      <w:r w:rsidRPr="005B6BA3">
        <w:rPr>
          <w:rFonts w:asciiTheme="minorHAnsi" w:hAnsiTheme="minorHAnsi" w:cstheme="minorHAnsi"/>
          <w:noProof/>
          <w:color w:val="000000"/>
          <w:lang w:val="fr-FR"/>
        </w:rPr>
        <w:br/>
        <w:t>Actuellement, il joue sur un vieux violoncelle italien de facture inconnue, mis à sa disposition par Marius Urba, le violoncelliste du Marvin Trio. </w:t>
      </w:r>
      <w:r w:rsidRPr="005B6BA3">
        <w:rPr>
          <w:rFonts w:asciiTheme="minorHAnsi" w:hAnsiTheme="minorHAnsi" w:cstheme="minorHAnsi"/>
          <w:noProof/>
          <w:color w:val="000000"/>
          <w:lang w:val="fr-FR"/>
        </w:rPr>
        <w:br/>
        <w:t> </w:t>
      </w:r>
      <w:r w:rsidRPr="005B6BA3">
        <w:rPr>
          <w:rFonts w:asciiTheme="minorHAnsi" w:hAnsiTheme="minorHAnsi" w:cstheme="minorHAnsi"/>
          <w:noProof/>
          <w:color w:val="000000"/>
          <w:lang w:val="fr-FR"/>
        </w:rPr>
        <w:br/>
        <w:t>En 2024, Timothy Hopkins a transféré son domicile de Leipzig à Bâle où, parallèlement à sa carrière de violoncelliste, il dirige l'équipe artistique de la Fondation Pestalozzi pour les camps scolaires. </w:t>
      </w:r>
      <w:r w:rsidRPr="005B6BA3">
        <w:rPr>
          <w:rFonts w:asciiTheme="minorHAnsi" w:hAnsiTheme="minorHAnsi" w:cstheme="minorHAnsi"/>
          <w:noProof/>
          <w:color w:val="000000"/>
          <w:lang w:val="fr-FR"/>
        </w:rPr>
        <w:br/>
        <w:t> </w:t>
      </w:r>
    </w:p>
    <w:p w14:paraId="070CA619" w14:textId="77777777" w:rsidR="006B1D05" w:rsidRPr="00935C46" w:rsidRDefault="006B1D05" w:rsidP="00935C46">
      <w:pPr>
        <w:rPr>
          <w:rFonts w:cstheme="minorHAnsi"/>
          <w:noProof/>
        </w:rPr>
      </w:pPr>
    </w:p>
    <w:sectPr w:rsidR="006B1D05" w:rsidRPr="00935C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46"/>
    <w:rsid w:val="00282302"/>
    <w:rsid w:val="005B6BA3"/>
    <w:rsid w:val="006B1D05"/>
    <w:rsid w:val="008761E6"/>
    <w:rsid w:val="00935C46"/>
    <w:rsid w:val="00F66E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8BDD40F"/>
  <w15:chartTrackingRefBased/>
  <w15:docId w15:val="{6CF8F2C2-71E9-8E4A-B5C8-D48946AE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35C46"/>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09923">
      <w:bodyDiv w:val="1"/>
      <w:marLeft w:val="0"/>
      <w:marRight w:val="0"/>
      <w:marTop w:val="0"/>
      <w:marBottom w:val="0"/>
      <w:divBdr>
        <w:top w:val="none" w:sz="0" w:space="0" w:color="auto"/>
        <w:left w:val="none" w:sz="0" w:space="0" w:color="auto"/>
        <w:bottom w:val="none" w:sz="0" w:space="0" w:color="auto"/>
        <w:right w:val="none" w:sz="0" w:space="0" w:color="auto"/>
      </w:divBdr>
      <w:divsChild>
        <w:div w:id="708989307">
          <w:marLeft w:val="0"/>
          <w:marRight w:val="0"/>
          <w:marTop w:val="0"/>
          <w:marBottom w:val="0"/>
          <w:divBdr>
            <w:top w:val="none" w:sz="0" w:space="0" w:color="auto"/>
            <w:left w:val="none" w:sz="0" w:space="0" w:color="auto"/>
            <w:bottom w:val="none" w:sz="0" w:space="0" w:color="auto"/>
            <w:right w:val="none" w:sz="0" w:space="0" w:color="auto"/>
          </w:divBdr>
          <w:divsChild>
            <w:div w:id="1704014312">
              <w:marLeft w:val="0"/>
              <w:marRight w:val="0"/>
              <w:marTop w:val="0"/>
              <w:marBottom w:val="0"/>
              <w:divBdr>
                <w:top w:val="none" w:sz="0" w:space="0" w:color="auto"/>
                <w:left w:val="none" w:sz="0" w:space="0" w:color="auto"/>
                <w:bottom w:val="none" w:sz="0" w:space="0" w:color="auto"/>
                <w:right w:val="none" w:sz="0" w:space="0" w:color="auto"/>
              </w:divBdr>
            </w:div>
          </w:divsChild>
        </w:div>
        <w:div w:id="86584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2477</Characters>
  <Application>Microsoft Office Word</Application>
  <DocSecurity>0</DocSecurity>
  <Lines>35</Lines>
  <Paragraphs>5</Paragraphs>
  <ScaleCrop>false</ScaleCrop>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timothyhopkins31@googlemail.com</dc:creator>
  <cp:keywords/>
  <dc:description/>
  <cp:lastModifiedBy>timothyhopkins31@googlemail.com</cp:lastModifiedBy>
  <cp:revision>2</cp:revision>
  <dcterms:created xsi:type="dcterms:W3CDTF">2024-09-05T22:52:00Z</dcterms:created>
  <dcterms:modified xsi:type="dcterms:W3CDTF">2024-09-05T23:10:00Z</dcterms:modified>
</cp:coreProperties>
</file>